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等线" w:hAnsi="等线" w:eastAsia="等线" w:cs="等线"/>
          <w:b/>
          <w:sz w:val="36"/>
          <w:szCs w:val="36"/>
        </w:rPr>
      </w:pPr>
      <w:r>
        <w:rPr>
          <w:rFonts w:hint="eastAsia" w:ascii="等线" w:hAnsi="等线" w:eastAsia="等线" w:cs="等线"/>
          <w:b/>
          <w:sz w:val="36"/>
          <w:szCs w:val="36"/>
        </w:rPr>
        <w:t>（</w:t>
      </w:r>
      <w:r>
        <w:rPr>
          <w:rFonts w:hint="eastAsia" w:ascii="等线" w:hAnsi="等线" w:eastAsia="等线" w:cs="等线"/>
          <w:b/>
          <w:sz w:val="36"/>
          <w:szCs w:val="36"/>
        </w:rPr>
        <w:t>B4ZE</w:t>
      </w:r>
      <w:r>
        <w:rPr>
          <w:rFonts w:hint="eastAsia" w:ascii="等线" w:hAnsi="等线" w:eastAsia="等线" w:cs="等线"/>
          <w:b/>
          <w:sz w:val="36"/>
          <w:szCs w:val="36"/>
        </w:rPr>
        <w:t>）顾客特殊要求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977"/>
        <w:gridCol w:w="3030"/>
        <w:gridCol w:w="2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客户协议编号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工程制作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20201111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110060屠欢2020-09-01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共用部分第2点；增加MI部分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更改序列号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20221105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</w:rPr>
              <w:t>北京长征天民高科技有限公司技术补充要求李启2022-11-03110060军品顾客质量要求评审表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共用部分第</w:t>
            </w: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等线" w:hAnsi="等线" w:eastAsia="等线" w:cs="等线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增加工艺边</w:t>
            </w:r>
          </w:p>
        </w:tc>
        <w:tc>
          <w:tcPr>
            <w:tcW w:w="3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szCs w:val="21"/>
                <w:lang w:val="en-US" w:eastAsia="zh-CN"/>
              </w:rPr>
              <w:t>20260309</w:t>
            </w:r>
          </w:p>
        </w:tc>
        <w:tc>
          <w:tcPr>
            <w:tcW w:w="26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等线" w:hAnsi="等线" w:eastAsia="等线" w:cs="等线"/>
              </w:rPr>
            </w:pPr>
            <w:r>
              <w:rPr>
                <w:rFonts w:hint="eastAsia" w:ascii="等线" w:hAnsi="等线" w:eastAsia="等线" w:cs="等线"/>
              </w:rPr>
              <w:t>B4ZE-工艺边增加刘致平2026-03-04110060军品顾客质量要求评审表</w:t>
            </w:r>
          </w:p>
        </w:tc>
      </w:tr>
    </w:tbl>
    <w:p>
      <w:pPr>
        <w:spacing w:line="360" w:lineRule="auto"/>
        <w:jc w:val="left"/>
        <w:rPr>
          <w:rFonts w:hint="eastAsia" w:ascii="等线" w:hAnsi="等线" w:eastAsia="等线" w:cs="等线"/>
          <w:b/>
          <w:color w:val="0000FF"/>
          <w:szCs w:val="21"/>
        </w:rPr>
      </w:pPr>
      <w:r>
        <w:rPr>
          <w:rFonts w:hint="eastAsia" w:ascii="等线" w:hAnsi="等线" w:eastAsia="等线" w:cs="等线"/>
          <w:b/>
          <w:color w:val="0000FF"/>
          <w:szCs w:val="21"/>
        </w:rPr>
        <w:t>备注：更新的内容以蓝色字体显示。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  <w:highlight w:val="red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共用部分：</w:t>
      </w:r>
      <w:bookmarkStart w:id="0" w:name="_GoBack"/>
      <w:bookmarkEnd w:id="0"/>
    </w:p>
    <w:p>
      <w:pPr>
        <w:pStyle w:val="9"/>
        <w:numPr>
          <w:ilvl w:val="0"/>
          <w:numId w:val="1"/>
        </w:numPr>
        <w:spacing w:line="360" w:lineRule="auto"/>
        <w:ind w:left="0" w:firstLine="426" w:firstLineChars="0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>标记</w:t>
      </w:r>
    </w:p>
    <w:p>
      <w:pPr>
        <w:spacing w:line="360" w:lineRule="auto"/>
        <w:ind w:left="720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</w:rPr>
        <w:t xml:space="preserve">   顾客制板说明无要求时，加快捷标记，加周期</w:t>
      </w:r>
    </w:p>
    <w:p>
      <w:pPr>
        <w:spacing w:line="360" w:lineRule="auto"/>
        <w:ind w:firstLine="423" w:firstLineChars="176"/>
        <w:rPr>
          <w:rFonts w:hint="eastAsia" w:ascii="等线" w:hAnsi="等线" w:eastAsia="等线" w:cs="等线"/>
          <w:b/>
          <w:color w:val="auto"/>
          <w:sz w:val="24"/>
        </w:rPr>
      </w:pPr>
      <w:r>
        <w:rPr>
          <w:rFonts w:hint="eastAsia" w:ascii="等线" w:hAnsi="等线" w:eastAsia="等线" w:cs="等线"/>
          <w:b/>
          <w:color w:val="auto"/>
          <w:sz w:val="24"/>
        </w:rPr>
        <w:t>2、序列号</w:t>
      </w:r>
    </w:p>
    <w:p>
      <w:pPr>
        <w:spacing w:line="360" w:lineRule="auto"/>
        <w:ind w:firstLine="716" w:firstLineChars="298"/>
        <w:rPr>
          <w:rFonts w:hint="eastAsia" w:ascii="等线" w:hAnsi="等线" w:eastAsia="等线" w:cs="等线"/>
          <w:b/>
          <w:color w:val="auto"/>
          <w:sz w:val="24"/>
        </w:rPr>
      </w:pPr>
      <w:r>
        <w:rPr>
          <w:rFonts w:hint="eastAsia" w:ascii="等线" w:hAnsi="等线" w:eastAsia="等线" w:cs="等线"/>
          <w:b/>
          <w:color w:val="auto"/>
          <w:sz w:val="24"/>
        </w:rPr>
        <w:t>在印制板字符层空白处按下单日期加序列号，格式为：YYMMXXX，YY为年，MM为月份，XXX为序列号，从001开始，序列号允许断号。如：2008001为20年8月001号板。正反面均需印序列号（正反面一致），不允许漏印</w:t>
      </w:r>
    </w:p>
    <w:p>
      <w:pPr>
        <w:numPr>
          <w:numId w:val="0"/>
        </w:numPr>
        <w:spacing w:line="360" w:lineRule="auto"/>
        <w:ind w:left="426" w:leftChars="0"/>
        <w:rPr>
          <w:rFonts w:hint="eastAsia" w:ascii="等线" w:hAnsi="等线" w:eastAsia="等线" w:cs="等线"/>
          <w:b/>
          <w:color w:val="181BFF"/>
          <w:sz w:val="24"/>
          <w:lang w:val="en-US" w:eastAsia="zh-CN"/>
        </w:rPr>
      </w:pPr>
      <w:r>
        <w:rPr>
          <w:rFonts w:hint="eastAsia" w:ascii="等线" w:hAnsi="等线" w:eastAsia="等线" w:cs="等线"/>
          <w:b/>
          <w:color w:val="181BFF"/>
          <w:sz w:val="24"/>
          <w:lang w:val="en-US" w:eastAsia="zh-CN"/>
        </w:rPr>
        <w:t>3、工艺边</w:t>
      </w:r>
    </w:p>
    <w:p>
      <w:pPr>
        <w:spacing w:line="360" w:lineRule="auto"/>
        <w:ind w:firstLine="423" w:firstLineChars="176"/>
        <w:rPr>
          <w:rFonts w:hint="eastAsia" w:ascii="等线" w:hAnsi="等线" w:eastAsia="等线" w:cs="等线"/>
          <w:b/>
          <w:color w:val="181BFF"/>
          <w:sz w:val="24"/>
          <w:szCs w:val="24"/>
        </w:rPr>
      </w:pPr>
      <w:r>
        <w:rPr>
          <w:rFonts w:hint="eastAsia" w:ascii="等线" w:hAnsi="等线" w:eastAsia="等线" w:cs="等线"/>
          <w:b/>
          <w:color w:val="181BFF"/>
          <w:sz w:val="24"/>
          <w:szCs w:val="24"/>
          <w:lang w:val="en-US" w:eastAsia="zh-CN"/>
        </w:rPr>
        <w:t>所有的订单均要求在长边添加工艺边，</w:t>
      </w:r>
      <w:r>
        <w:rPr>
          <w:rFonts w:hint="eastAsia" w:ascii="等线" w:hAnsi="等线" w:eastAsia="等线" w:cs="等线"/>
          <w:b/>
          <w:color w:val="181BFF"/>
          <w:sz w:val="24"/>
          <w:szCs w:val="24"/>
        </w:rPr>
        <w:t>具体要求如下：</w:t>
      </w:r>
    </w:p>
    <w:tbl>
      <w:tblPr>
        <w:tblStyle w:val="4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80"/>
        <w:gridCol w:w="6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80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序号</w:t>
            </w:r>
          </w:p>
        </w:tc>
        <w:tc>
          <w:tcPr>
            <w:tcW w:w="2380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项目</w:t>
            </w:r>
          </w:p>
        </w:tc>
        <w:tc>
          <w:tcPr>
            <w:tcW w:w="6272" w:type="dxa"/>
            <w:shd w:val="clear" w:color="000000" w:fill="00B050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1</w:t>
            </w:r>
          </w:p>
        </w:tc>
        <w:tc>
          <w:tcPr>
            <w:tcW w:w="23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工艺边添加要求</w:t>
            </w:r>
          </w:p>
        </w:tc>
        <w:tc>
          <w:tcPr>
            <w:tcW w:w="6272" w:type="dxa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工艺边宽度要求为6mm （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如采用邮票孔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含铣槽宽度）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2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工艺边与印制板连接是直线，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采用V-CUT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无法V-CUT时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采用邮票孔方式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工艺边的四个角需做45 °倒角（1*1mm）或者R1的圆角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工艺边设置在印制板的长边的两边上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如果印制板有工艺边，但宽度&lt;6mm，则需要将工艺边宽度补足6mm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38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  <w:t>Mark点增加要求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工艺边四角各加1个Mark点，注意Mark点的防呆。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</w:rPr>
            </w:pP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Mark点直径1mm的圆形，圆心位置应距离印制板工艺边外侧≥4mm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工艺边定位孔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工艺边四角各加1个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定位孔</w:t>
            </w: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</w:rPr>
              <w:t>，注意防呆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2"/>
                <w:lang w:val="en-US" w:eastAsia="zh-CN"/>
              </w:rPr>
              <w:t>工艺边铺铜</w:t>
            </w:r>
          </w:p>
        </w:tc>
        <w:tc>
          <w:tcPr>
            <w:tcW w:w="6272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181BFF"/>
                <w:kern w:val="0"/>
                <w:sz w:val="24"/>
                <w:szCs w:val="24"/>
                <w:lang w:val="en-US" w:eastAsia="zh-CN"/>
              </w:rPr>
              <w:t>内/外层工艺边可以铺铜</w:t>
            </w:r>
          </w:p>
        </w:tc>
      </w:tr>
    </w:tbl>
    <w:p>
      <w:pPr>
        <w:numPr>
          <w:numId w:val="0"/>
        </w:numPr>
        <w:spacing w:line="360" w:lineRule="auto"/>
        <w:ind w:left="426" w:leftChars="0"/>
        <w:rPr>
          <w:rFonts w:hint="default" w:ascii="等线" w:hAnsi="等线" w:eastAsia="等线" w:cs="等线"/>
          <w:b/>
          <w:color w:val="auto"/>
          <w:sz w:val="24"/>
          <w:lang w:val="en-US" w:eastAsia="zh-CN"/>
        </w:rPr>
      </w:pPr>
    </w:p>
    <w:p>
      <w:pPr>
        <w:spacing w:line="360" w:lineRule="auto"/>
        <w:rPr>
          <w:rFonts w:hint="eastAsia" w:ascii="等线" w:hAnsi="等线" w:eastAsia="等线" w:cs="等线"/>
          <w:b/>
          <w:kern w:val="0"/>
          <w:szCs w:val="21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预审部分：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color w:val="000000"/>
          <w:szCs w:val="21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CAM部分：</w:t>
      </w:r>
      <w:r>
        <w:rPr>
          <w:rFonts w:hint="eastAsia" w:ascii="等线" w:hAnsi="等线" w:eastAsia="等线" w:cs="等线"/>
          <w:b/>
          <w:sz w:val="24"/>
        </w:rPr>
        <w:t xml:space="preserve"> </w:t>
      </w:r>
    </w:p>
    <w:p>
      <w:pPr>
        <w:spacing w:line="360" w:lineRule="auto"/>
        <w:rPr>
          <w:rFonts w:hint="eastAsia" w:ascii="等线" w:hAnsi="等线" w:eastAsia="等线" w:cs="等线"/>
          <w:b/>
          <w:sz w:val="24"/>
        </w:rPr>
      </w:pPr>
    </w:p>
    <w:p>
      <w:pPr>
        <w:spacing w:line="360" w:lineRule="auto"/>
        <w:rPr>
          <w:rFonts w:hint="eastAsia" w:ascii="等线" w:hAnsi="等线" w:eastAsia="等线" w:cs="等线"/>
          <w:b/>
          <w:sz w:val="24"/>
          <w:highlight w:val="red"/>
        </w:rPr>
      </w:pPr>
      <w:r>
        <w:rPr>
          <w:rFonts w:hint="eastAsia" w:ascii="等线" w:hAnsi="等线" w:eastAsia="等线" w:cs="等线"/>
          <w:b/>
          <w:sz w:val="24"/>
          <w:highlight w:val="red"/>
        </w:rPr>
        <w:t>MI部分：</w:t>
      </w:r>
    </w:p>
    <w:p>
      <w:pPr>
        <w:pStyle w:val="9"/>
        <w:numPr>
          <w:ilvl w:val="0"/>
          <w:numId w:val="2"/>
        </w:numPr>
        <w:spacing w:line="360" w:lineRule="auto"/>
        <w:ind w:hanging="294" w:firstLineChars="0"/>
        <w:rPr>
          <w:rFonts w:hint="eastAsia" w:ascii="等线" w:hAnsi="等线" w:eastAsia="等线" w:cs="等线"/>
          <w:b/>
          <w:color w:val="0000FF"/>
          <w:sz w:val="24"/>
        </w:rPr>
      </w:pPr>
      <w:r>
        <w:rPr>
          <w:rFonts w:hint="eastAsia" w:ascii="等线" w:hAnsi="等线" w:eastAsia="等线" w:cs="等线"/>
          <w:b/>
          <w:color w:val="0000FF"/>
          <w:sz w:val="24"/>
        </w:rPr>
        <w:t>印序列号、外观检查备注：</w:t>
      </w:r>
      <w:r>
        <w:rPr>
          <w:rFonts w:hint="eastAsia" w:ascii="等线" w:hAnsi="等线" w:eastAsia="等线" w:cs="等线"/>
          <w:b/>
          <w:color w:val="0000FF"/>
          <w:sz w:val="24"/>
        </w:rPr>
        <w:t>正反面均需印序列号（正反面一致），不允许漏印</w:t>
      </w:r>
      <w:r>
        <w:rPr>
          <w:rFonts w:hint="eastAsia" w:ascii="等线" w:hAnsi="等线" w:eastAsia="等线" w:cs="等线"/>
          <w:b/>
          <w:color w:val="0000FF"/>
          <w:sz w:val="24"/>
        </w:rPr>
        <w:t>；</w:t>
      </w: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rPr>
          <w:rFonts w:hint="eastAsia" w:ascii="等线" w:hAnsi="等线" w:eastAsia="等线" w:cs="等线"/>
        </w:rPr>
      </w:pPr>
    </w:p>
    <w:p>
      <w:pPr>
        <w:jc w:val="center"/>
        <w:rPr>
          <w:rFonts w:hint="eastAsia" w:ascii="等线" w:hAnsi="等线" w:eastAsia="等线" w:cs="等线"/>
        </w:rPr>
      </w:pPr>
    </w:p>
    <w:sectPr>
      <w:pgSz w:w="11906" w:h="16838"/>
      <w:pgMar w:top="779" w:right="746" w:bottom="77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3CD"/>
    <w:multiLevelType w:val="multilevel"/>
    <w:tmpl w:val="071433C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F36E04"/>
    <w:multiLevelType w:val="multilevel"/>
    <w:tmpl w:val="6CF36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2A9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4C7E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039E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0419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1E56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47019"/>
    <w:rsid w:val="002504ED"/>
    <w:rsid w:val="0025127C"/>
    <w:rsid w:val="002520EE"/>
    <w:rsid w:val="00252C69"/>
    <w:rsid w:val="00252CAA"/>
    <w:rsid w:val="00254CB8"/>
    <w:rsid w:val="00255988"/>
    <w:rsid w:val="00255FAE"/>
    <w:rsid w:val="0025634D"/>
    <w:rsid w:val="0025657A"/>
    <w:rsid w:val="00257B0E"/>
    <w:rsid w:val="00261068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6A3C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8AB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1858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5F50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843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3DB"/>
    <w:rsid w:val="005D5904"/>
    <w:rsid w:val="005D5DFD"/>
    <w:rsid w:val="005D78A9"/>
    <w:rsid w:val="005E012C"/>
    <w:rsid w:val="005E1D1F"/>
    <w:rsid w:val="005E310C"/>
    <w:rsid w:val="005E522A"/>
    <w:rsid w:val="005E78A7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42D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5AC2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1C7B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09E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87A29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C58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131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D20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86278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47AE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16CE8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BCD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  <w:rsid w:val="5974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 Char Char Char"/>
    <w:basedOn w:val="1"/>
    <w:uiPriority w:val="0"/>
    <w:pPr>
      <w:spacing w:before="80" w:after="80" w:line="360" w:lineRule="auto"/>
      <w:ind w:left="567" w:firstLine="425"/>
    </w:pPr>
    <w:rPr>
      <w:rFonts w:ascii="宋体" w:cs="宋体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2018-10-25T09:39:00Z</dcterms:created>
  <dc:creator>ylj</dc:creator>
  <cp:lastModifiedBy>崔爱华</cp:lastModifiedBy>
  <dcterms:modified xsi:type="dcterms:W3CDTF">2026-03-09T02:11:56Z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18F0F594BA96424D93089C1B76E103CF</vt:lpwstr>
  </property>
</Properties>
</file>